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SEC File Number: 000-31659</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45782B104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ectPr>
          <w:pgSz w:w="11900" w:h="16838" w:orient="portrait"/>
          <w:cols w:equalWidth="0" w:num="1">
            <w:col w:w="11420"/>
          </w:cols>
          <w:pgMar w:left="240" w:top="688" w:right="239" w:bottom="1440" w:gutter="0" w:footer="0" w:header="0"/>
        </w:sectPr>
      </w:pPr>
    </w:p>
    <w:p>
      <w:pPr>
        <w:spacing w:after="0" w:line="2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x Form 10-K</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o Form 20-F</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o Form 11-K</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o Form 10-Q</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o Form 10-D</w:t>
      </w:r>
    </w:p>
    <w:p>
      <w:pPr>
        <w:spacing w:after="0" w:line="128" w:lineRule="exact"/>
        <w:rPr>
          <w:sz w:val="24"/>
          <w:szCs w:val="24"/>
          <w:color w:val="auto"/>
        </w:rPr>
      </w:pPr>
    </w:p>
    <w:p>
      <w:pPr>
        <w:sectPr>
          <w:pgSz w:w="11900" w:h="16838" w:orient="portrait"/>
          <w:cols w:equalWidth="0" w:num="6">
            <w:col w:w="980" w:space="220"/>
            <w:col w:w="1320" w:space="720"/>
            <w:col w:w="1340" w:space="720"/>
            <w:col w:w="1340" w:space="720"/>
            <w:col w:w="1320" w:space="720"/>
            <w:col w:w="2020"/>
          </w:cols>
          <w:pgMar w:left="240" w:top="688" w:right="2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o Form N-SAR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o Form N-CSR</w:t>
      </w:r>
    </w:p>
    <w:p>
      <w:pPr>
        <w:spacing w:after="0" w:line="200" w:lineRule="exact"/>
        <w:rPr>
          <w:sz w:val="24"/>
          <w:szCs w:val="24"/>
          <w:color w:val="auto"/>
        </w:rPr>
      </w:pPr>
    </w:p>
    <w:p>
      <w:pPr>
        <w:sectPr>
          <w:pgSz w:w="11900" w:h="16838" w:orient="portrait"/>
          <w:cols w:equalWidth="0" w:num="2">
            <w:col w:w="2520" w:space="720"/>
            <w:col w:w="8180"/>
          </w:cols>
          <w:pgMar w:left="240" w:top="688" w:right="239" w:bottom="1440" w:gutter="0" w:footer="0" w:header="0"/>
          <w:type w:val="continuous"/>
        </w:sectPr>
      </w:pPr>
    </w:p>
    <w:p>
      <w:pPr>
        <w:spacing w:after="0" w:line="118" w:lineRule="exact"/>
        <w:rPr>
          <w:sz w:val="24"/>
          <w:szCs w:val="24"/>
          <w:color w:val="auto"/>
        </w:rPr>
      </w:pPr>
    </w:p>
    <w:p>
      <w:pPr>
        <w:ind w:left="1340"/>
        <w:spacing w:after="0"/>
        <w:tabs>
          <w:tab w:leader="none" w:pos="2780" w:val="left"/>
        </w:tabs>
        <w:rPr>
          <w:sz w:val="20"/>
          <w:szCs w:val="20"/>
          <w:color w:val="auto"/>
        </w:rPr>
      </w:pPr>
      <w:r>
        <w:rPr>
          <w:rFonts w:ascii="Times New Roman" w:cs="Times New Roman" w:eastAsia="Times New Roman" w:hAnsi="Times New Roman"/>
          <w:sz w:val="18"/>
          <w:szCs w:val="18"/>
          <w:color w:val="auto"/>
        </w:rPr>
        <w:t>For Period Ended:</w:t>
        <w:tab/>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34290</wp:posOffset>
            </wp:positionV>
            <wp:extent cx="4090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23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 Transition Report on Form 10-K</w:t>
      </w:r>
    </w:p>
    <w:p>
      <w:pPr>
        <w:spacing w:after="0" w:line="17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 Transition Report on Form 20-F</w:t>
      </w:r>
    </w:p>
    <w:p>
      <w:pPr>
        <w:spacing w:after="0" w:line="17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 Transition Report on Form 11-K</w:t>
      </w:r>
    </w:p>
    <w:p>
      <w:pPr>
        <w:spacing w:after="0" w:line="17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 Transition Report on Form 10-Q</w:t>
      </w:r>
    </w:p>
    <w:p>
      <w:pPr>
        <w:spacing w:after="0" w:line="17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 Transition Report on Form N-SAR</w:t>
      </w:r>
    </w:p>
    <w:p>
      <w:pPr>
        <w:spacing w:after="0" w:line="23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34290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266065</wp:posOffset>
            </wp:positionV>
            <wp:extent cx="7263765" cy="368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36893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I—REGISTRANT INFORMATION</w:t>
      </w:r>
    </w:p>
    <w:p>
      <w:pPr>
        <w:spacing w:after="0" w:line="17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Former Name if Applicable</w:t>
      </w:r>
    </w:p>
    <w:p>
      <w:pPr>
        <w:spacing w:after="0" w:line="1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9605 Scranton Road, Suite 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Address of Principal Executive Office </w:t>
      </w:r>
      <w:r>
        <w:rPr>
          <w:rFonts w:ascii="Times New Roman" w:cs="Times New Roman" w:eastAsia="Times New Roman" w:hAnsi="Times New Roman"/>
          <w:sz w:val="16"/>
          <w:szCs w:val="16"/>
          <w:i w:val="1"/>
          <w:iCs w:val="1"/>
          <w:color w:val="auto"/>
        </w:rPr>
        <w:t>(Street and Number)</w:t>
      </w:r>
    </w:p>
    <w:p>
      <w:pPr>
        <w:spacing w:after="0" w:line="1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City, State and Zip Code</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II—RULES 12b-25(b) AND (c)</w:t>
      </w:r>
    </w:p>
    <w:p>
      <w:pPr>
        <w:spacing w:after="0" w:line="121"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62865</wp:posOffset>
            </wp:positionV>
            <wp:extent cx="8890" cy="995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995045"/>
                    </a:xfrm>
                    <a:prstGeom prst="rect">
                      <a:avLst/>
                    </a:prstGeom>
                    <a:noFill/>
                  </pic:spPr>
                </pic:pic>
              </a:graphicData>
            </a:graphic>
          </wp:anchor>
        </w:drawing>
      </w:r>
    </w:p>
    <w:p>
      <w:pPr>
        <w:spacing w:after="0" w:line="88" w:lineRule="exact"/>
        <w:rPr>
          <w:sz w:val="24"/>
          <w:szCs w:val="24"/>
          <w:color w:val="auto"/>
        </w:rPr>
      </w:pPr>
    </w:p>
    <w:p>
      <w:pPr>
        <w:ind w:left="640" w:hanging="240"/>
        <w:spacing w:after="0"/>
        <w:tabs>
          <w:tab w:leader="none" w:pos="6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17" w:lineRule="exact"/>
        <w:rPr>
          <w:rFonts w:ascii="Times New Roman" w:cs="Times New Roman" w:eastAsia="Times New Roman" w:hAnsi="Times New Roman"/>
          <w:sz w:val="18"/>
          <w:szCs w:val="18"/>
          <w:color w:val="auto"/>
        </w:rPr>
      </w:pPr>
    </w:p>
    <w:p>
      <w:pPr>
        <w:ind w:left="660" w:hanging="260"/>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 or portion</w:t>
      </w:r>
    </w:p>
    <w:p>
      <w:pPr>
        <w:spacing w:after="0" w:line="27" w:lineRule="exact"/>
        <w:rPr>
          <w:rFonts w:ascii="Times New Roman" w:cs="Times New Roman" w:eastAsia="Times New Roman" w:hAnsi="Times New Roman"/>
          <w:sz w:val="18"/>
          <w:szCs w:val="18"/>
          <w:color w:val="auto"/>
        </w:rPr>
      </w:pPr>
    </w:p>
    <w:p>
      <w:pPr>
        <w:ind w:left="640" w:right="160" w:hanging="50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36"/>
          <w:szCs w:val="36"/>
          <w:color w:val="auto"/>
          <w:vertAlign w:val="subscript"/>
        </w:rPr>
        <w:t>x</w:t>
      </w: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78"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ectPr>
          <w:pgSz w:w="11900" w:h="16838" w:orient="portrait"/>
          <w:cols w:equalWidth="0" w:num="1">
            <w:col w:w="11420"/>
          </w:cols>
          <w:pgMar w:left="240" w:top="68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III—NARRATIVE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N-SAR, N-CSR, or the transition report or portion thereof, could not be filed within the prescribed time period.</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Inseego Corp. (the “Company”) could not complete the filing of its Annual Report on Form 10-K for the period ended December 31, 2016 due to a delay in obtaining and compiling information required to be included in the Company’s Form 10-K, which delay could not be eliminated by the Company without unreasonable effort and expense. In accordance with Rule 12b-25 of the Securities Exchange Act of 1934, as amended, the Company will file its Form 10-K no later than the fifteenth calendar day following the prescribed due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IV—OTHER INFORMATION</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24"/>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78"/>
        </w:trPr>
        <w:tc>
          <w:tcPr>
            <w:tcW w:w="54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Newman</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858</w:t>
            </w:r>
          </w:p>
        </w:tc>
        <w:tc>
          <w:tcPr>
            <w:tcW w:w="640" w:type="dxa"/>
            <w:vAlign w:val="bottom"/>
          </w:tcPr>
          <w:p>
            <w:pPr>
              <w:spacing w:after="0"/>
              <w:rPr>
                <w:sz w:val="24"/>
                <w:szCs w:val="24"/>
                <w:color w:val="auto"/>
              </w:rPr>
            </w:pPr>
          </w:p>
        </w:tc>
        <w:tc>
          <w:tcPr>
            <w:tcW w:w="26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812-3400</w:t>
            </w:r>
          </w:p>
        </w:tc>
      </w:tr>
      <w:tr>
        <w:trPr>
          <w:trHeight w:val="27"/>
        </w:trPr>
        <w:tc>
          <w:tcPr>
            <w:tcW w:w="54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8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(Area Code)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1" w:lineRule="exact"/>
        <w:rPr>
          <w:sz w:val="20"/>
          <w:szCs w:val="20"/>
          <w:color w:val="auto"/>
        </w:rPr>
      </w:pPr>
    </w:p>
    <w:p>
      <w:pPr>
        <w:ind w:left="340" w:right="12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w:t>
      </w:r>
    </w:p>
    <w:p>
      <w:pPr>
        <w:spacing w:after="0" w:line="1" w:lineRule="exact"/>
        <w:rPr>
          <w:rFonts w:ascii="Times New Roman" w:cs="Times New Roman" w:eastAsia="Times New Roman" w:hAnsi="Times New Roman"/>
          <w:sz w:val="18"/>
          <w:szCs w:val="18"/>
          <w:color w:val="auto"/>
        </w:rPr>
      </w:pPr>
    </w:p>
    <w:p>
      <w:pPr>
        <w:ind w:left="10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Yes  o No</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-408305</wp:posOffset>
            </wp:positionV>
            <wp:extent cx="6791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34" w:lineRule="exact"/>
        <w:rPr>
          <w:sz w:val="20"/>
          <w:szCs w:val="20"/>
          <w:color w:val="auto"/>
        </w:rPr>
      </w:pPr>
    </w:p>
    <w:p>
      <w:pPr>
        <w:ind w:left="10480"/>
        <w:spacing w:after="0"/>
        <w:tabs>
          <w:tab w:leader="none" w:pos="11040" w:val="left"/>
        </w:tabs>
        <w:rPr>
          <w:sz w:val="20"/>
          <w:szCs w:val="20"/>
          <w:color w:val="auto"/>
        </w:rPr>
      </w:pPr>
      <w:r>
        <w:rPr>
          <w:rFonts w:ascii="Times New Roman" w:cs="Times New Roman" w:eastAsia="Times New Roman" w:hAnsi="Times New Roman"/>
          <w:sz w:val="18"/>
          <w:szCs w:val="18"/>
          <w:color w:val="auto"/>
        </w:rPr>
        <w:t>o Yes</w:t>
        <w:tab/>
        <w:t>x No</w:t>
      </w:r>
    </w:p>
    <w:p>
      <w:pPr>
        <w:spacing w:after="0" w:line="117"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INSEEGO CORP.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79" w:lineRule="exact"/>
        <w:rPr>
          <w:sz w:val="20"/>
          <w:szCs w:val="20"/>
          <w:color w:val="auto"/>
        </w:rPr>
      </w:pPr>
    </w:p>
    <w:p>
      <w:pPr>
        <w:ind w:left="40"/>
        <w:spacing w:after="0"/>
        <w:tabs>
          <w:tab w:leader="none" w:pos="620" w:val="left"/>
          <w:tab w:leader="none" w:pos="4160" w:val="left"/>
          <w:tab w:leader="none" w:pos="4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15,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34290</wp:posOffset>
            </wp:positionV>
            <wp:extent cx="5471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lvl w:ilvl="1">
      <w:lvlJc w:val="left"/>
      <w:lvlText w:val="(%2)"/>
      <w:numFmt w:val="lowerLetter"/>
      <w:start w:val="1"/>
    </w:lvl>
  </w:abstractNum>
  <w:abstractNum w:abstractNumId="1">
    <w:nsid w:val="66334873"/>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2019-12-06T05:46:36Z</dcterms:created>
  <dcterms:modified xsi:type="dcterms:W3CDTF">2019-12-06T05:46:36Z</dcterms:modified>
</cp:coreProperties>
</file>