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Nokia Solutions &amp; Networks 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KARAKAARI 7</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ESPOO</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FL-02610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FINLAND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INSEEGO CORP.</w:t>
              </w:r>
            </w:hyperlink>
            <w:r>
              <w:rPr/>
              <w:t xml:space="preserve"> [ </w:t>
            </w:r>
            <w:r>
              <w:rPr>
                <w:rFonts w:ascii="Times;serif" w:hAnsi="Times;serif"/>
                <w:color w:val="0000FF"/>
                <w:sz w:val="24"/>
                <w:shd w:fill="FFFFFF" w:val="clear"/>
              </w:rPr>
              <w:t>INSG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1,939,488</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43"/>
        <w:gridCol w:w="1221"/>
        <w:gridCol w:w="1126"/>
        <w:gridCol w:w="1329"/>
        <w:gridCol w:w="1032"/>
        <w:gridCol w:w="1262"/>
        <w:gridCol w:w="1223"/>
        <w:gridCol w:w="136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03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Warrants (Right to Buy)</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10/01/2030</w:t>
            </w:r>
          </w:p>
        </w:tc>
        <w:tc>
          <w:tcPr>
            <w:tcW w:w="13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0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781,708</w:t>
            </w:r>
            <w:r>
              <w:rPr>
                <w:rFonts w:ascii="Times;serif" w:hAnsi="Times;serif"/>
                <w:color w:val="008000"/>
                <w:position w:val="7"/>
                <w:sz w:val="16"/>
                <w:sz w:val="20"/>
                <w:shd w:fill="FFFFFF" w:val="clear"/>
              </w:rPr>
              <w:t>(1)</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13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Nokia Solutions &amp; Networks Oy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KARAKAARI 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ESPOO</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FL-02610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FINLAND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NOKIA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KARAKAARI 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ESPOO</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FL-02610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FINLAND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30, 2026, the Issuer and Nokia Solutions and Networks Oy entered into an Asset Purchase Agreement (the "Purchase Agreement") and concurrently entered into a Subscription Agreement (the "Subscription Agreement"). On October 1, 2026, pursuant to the terms of the Purchase Agreement, Nokia Solutions and Networks Oy received 1,163,693 shares of Common Stock and warrants to purchase an aggregate of 521,139 shares of Common Stock. Also on October 1, 2026, pursuant to the terms of the Subscription Agreement, Nokia Solutions and Networks Oy received 775,795 shares of Common Stock and warrants to purchase an aggregate of 260,569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As the 100% owner of Nokia Solutions and Networks Oy, Nokia Corporation may be deemed to beneficially own the securities of the Issuer held by Nokia Solutions and Networks Oy. Nokia Corporation disclaims beneficial ownership of the securities reported herein except to the extent of its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warrants are immediately exercisable for 781,708 shares of Common Stock. However, the warrants may not be exercised to the extent the aggregate number of shares of Common Stock beneficially owned by the holder thereof (together with its affiliates) immediately following such exercise would exceed 19.9% of then total issued and outstanding shares of Common Stock. The holder, upon notice to the Issuer, may increase or decrease this beneficial ownership limitation to any percentage specified in such notice. Any increase or decrease in the beneficial ownership limitation will not be effective until the 61st (sixty-first) day after such notice is delivered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Nokia Solutions and Networks Oy: By: /s/ Virtanen Pasi Tapani,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Nokia Solutions and Networks Oy: By: /s/ Viljakainen Henna Pauliina,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Nokia Corporation: By: /s/ Virtanen Pasi Tapani,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Nokia Corporation: By: /s/ Viljakainen Henna Pauliina,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862" TargetMode="External"/><Relationship Id="rId3" Type="http://schemas.openxmlformats.org/officeDocument/2006/relationships/hyperlink" Target="http://www.sec.gov/cgi-bin/browse-edgar?action=getcompany&amp;CIK=000102265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2157862" TargetMode="External"/><Relationship Id="rId7" Type="http://schemas.openxmlformats.org/officeDocument/2006/relationships/hyperlink" Target="http://www.sec.gov/cgi-bin/browse-edgar?action=getcompany&amp;CIK=0000924613"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745</Words>
  <Characters>4190</Characters>
  <CharactersWithSpaces>4848</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